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5B" w:rsidRDefault="00492EC2" w:rsidP="0092115B">
      <w:pPr>
        <w:pStyle w:val="Ttulo"/>
        <w:jc w:val="center"/>
      </w:pPr>
      <w:r>
        <w:t xml:space="preserve">Relatório Anual </w:t>
      </w:r>
      <w:r w:rsidR="0092115B">
        <w:t>– 201</w:t>
      </w:r>
      <w:r w:rsidR="00EE738B">
        <w:t>5</w:t>
      </w:r>
    </w:p>
    <w:p w:rsidR="00DD0127" w:rsidRPr="0061241E" w:rsidRDefault="00DD0127" w:rsidP="00F128A4">
      <w:pPr>
        <w:pStyle w:val="Ttulo1"/>
        <w:spacing w:before="240" w:after="240"/>
        <w:jc w:val="center"/>
        <w:rPr>
          <w:sz w:val="32"/>
        </w:rPr>
      </w:pPr>
      <w:r w:rsidRPr="0061241E">
        <w:rPr>
          <w:sz w:val="32"/>
        </w:rPr>
        <w:t>Relatório</w:t>
      </w:r>
      <w:r w:rsidR="005272D8">
        <w:rPr>
          <w:sz w:val="32"/>
        </w:rPr>
        <w:t>s</w:t>
      </w:r>
      <w:r w:rsidRPr="0061241E">
        <w:rPr>
          <w:sz w:val="32"/>
        </w:rPr>
        <w:t xml:space="preserve"> III</w:t>
      </w:r>
      <w:r w:rsidR="005272D8">
        <w:rPr>
          <w:sz w:val="32"/>
        </w:rPr>
        <w:t xml:space="preserve"> e IV</w:t>
      </w:r>
      <w:r w:rsidRPr="0061241E">
        <w:rPr>
          <w:sz w:val="32"/>
        </w:rPr>
        <w:t xml:space="preserve"> – Estatística dos pedidos e informações sobre o requerente</w:t>
      </w:r>
    </w:p>
    <w:p w:rsidR="00947E28" w:rsidRDefault="00947E28" w:rsidP="00B00690">
      <w:pPr>
        <w:ind w:left="567" w:right="401"/>
        <w:jc w:val="both"/>
        <w:rPr>
          <w:sz w:val="24"/>
        </w:rPr>
      </w:pPr>
      <w:r>
        <w:rPr>
          <w:sz w:val="24"/>
        </w:rPr>
        <w:t>Este documento faz parte da publicação anual do relatório de atividades da Lei de Acesso à Informação, conforme especificado no art. 44 do Decreto Estadual nº 3.152, de 26 de novembro de 2012, que regulamenta a Lei de Acesso à Informação do Estado do Espírito Santo, Lei nº 9.871, de 09 de julho de 2012.</w:t>
      </w:r>
    </w:p>
    <w:p w:rsidR="0090128F" w:rsidRPr="00EF2918" w:rsidRDefault="0092115B" w:rsidP="00B00690">
      <w:pPr>
        <w:spacing w:before="240" w:after="240"/>
        <w:ind w:left="567" w:right="401"/>
        <w:rPr>
          <w:sz w:val="28"/>
        </w:rPr>
      </w:pPr>
      <w:r w:rsidRPr="00EF2918">
        <w:rPr>
          <w:b/>
          <w:sz w:val="28"/>
        </w:rPr>
        <w:t>Órgão/Entidade</w:t>
      </w:r>
      <w:r w:rsidRPr="00EF2918">
        <w:rPr>
          <w:sz w:val="28"/>
        </w:rPr>
        <w:t xml:space="preserve">: </w:t>
      </w:r>
      <w:r w:rsidR="00690B1A" w:rsidRPr="00B978C2">
        <w:rPr>
          <w:sz w:val="28"/>
        </w:rPr>
        <w:t>Companhia</w:t>
      </w:r>
      <w:r w:rsidR="003307AD" w:rsidRPr="00B978C2">
        <w:rPr>
          <w:sz w:val="28"/>
        </w:rPr>
        <w:t xml:space="preserve"> Estadual de Transportes Coletivos de Passageiros do Estado do Espírito Santo</w:t>
      </w:r>
      <w:r w:rsidR="00690B1A" w:rsidRPr="00B978C2">
        <w:rPr>
          <w:sz w:val="28"/>
        </w:rPr>
        <w:t xml:space="preserve"> – CETURB-</w:t>
      </w:r>
      <w:r w:rsidR="003307AD" w:rsidRPr="00B978C2">
        <w:rPr>
          <w:sz w:val="28"/>
        </w:rPr>
        <w:t>ES</w:t>
      </w:r>
    </w:p>
    <w:p w:rsidR="00966BEF" w:rsidRDefault="00966BEF" w:rsidP="00B00690">
      <w:pPr>
        <w:pStyle w:val="Ttulo1"/>
        <w:spacing w:before="240" w:after="240"/>
        <w:ind w:left="567" w:right="401"/>
        <w:rPr>
          <w:sz w:val="32"/>
        </w:rPr>
      </w:pPr>
      <w:r>
        <w:rPr>
          <w:sz w:val="32"/>
        </w:rPr>
        <w:t>Situação dos pedidos</w:t>
      </w:r>
    </w:p>
    <w:tbl>
      <w:tblPr>
        <w:tblStyle w:val="ListaClara-nfase1"/>
        <w:tblW w:w="0" w:type="auto"/>
        <w:tblInd w:w="675" w:type="dxa"/>
        <w:tblLook w:val="04A0" w:firstRow="1" w:lastRow="0" w:firstColumn="1" w:lastColumn="0" w:noHBand="0" w:noVBand="1"/>
      </w:tblPr>
      <w:tblGrid>
        <w:gridCol w:w="2090"/>
        <w:gridCol w:w="2266"/>
        <w:gridCol w:w="2168"/>
      </w:tblGrid>
      <w:tr w:rsidR="00966BEF" w:rsidRPr="005A693A" w:rsidTr="00B00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966BEF" w:rsidRPr="005A693A" w:rsidRDefault="00966BEF" w:rsidP="00B00690">
            <w:pPr>
              <w:ind w:left="567" w:right="401"/>
              <w:jc w:val="center"/>
            </w:pPr>
            <w:r>
              <w:t>Assunto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966BEF" w:rsidRPr="005A693A" w:rsidRDefault="00966BEF" w:rsidP="00B00690">
            <w:pPr>
              <w:ind w:left="567" w:right="4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966BEF" w:rsidRDefault="00966BEF" w:rsidP="00B00690">
            <w:pPr>
              <w:ind w:left="567" w:right="4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966BEF" w:rsidTr="00B0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966BEF" w:rsidRPr="004B545C" w:rsidRDefault="00966BEF" w:rsidP="00B00690">
            <w:pPr>
              <w:ind w:left="567" w:right="401"/>
              <w:rPr>
                <w:b w:val="0"/>
              </w:rPr>
            </w:pPr>
            <w:r>
              <w:rPr>
                <w:b w:val="0"/>
              </w:rPr>
              <w:t>Encerrada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966BEF" w:rsidRDefault="00221864" w:rsidP="00B00690">
            <w:pPr>
              <w:ind w:left="567" w:right="4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966BEF" w:rsidRDefault="00B16858" w:rsidP="00B00690">
            <w:pPr>
              <w:ind w:left="567" w:right="4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  <w:r w:rsidR="00966BEF">
              <w:t>,00%</w:t>
            </w:r>
          </w:p>
        </w:tc>
      </w:tr>
    </w:tbl>
    <w:p w:rsidR="000D0DAD" w:rsidRDefault="000D0DAD" w:rsidP="00B00690">
      <w:pPr>
        <w:pStyle w:val="Ttulo1"/>
        <w:spacing w:before="240" w:after="240"/>
        <w:ind w:left="567" w:right="401"/>
        <w:rPr>
          <w:sz w:val="32"/>
        </w:rPr>
      </w:pPr>
      <w:r>
        <w:rPr>
          <w:sz w:val="32"/>
        </w:rPr>
        <w:t>P</w:t>
      </w:r>
      <w:r w:rsidRPr="0061241E">
        <w:rPr>
          <w:sz w:val="32"/>
        </w:rPr>
        <w:t>edidos</w:t>
      </w:r>
      <w:r>
        <w:rPr>
          <w:sz w:val="32"/>
        </w:rPr>
        <w:t xml:space="preserve"> por assunto</w:t>
      </w:r>
    </w:p>
    <w:tbl>
      <w:tblPr>
        <w:tblStyle w:val="ListaClara-nfase1"/>
        <w:tblW w:w="0" w:type="auto"/>
        <w:tblInd w:w="675" w:type="dxa"/>
        <w:tblLook w:val="04A0" w:firstRow="1" w:lastRow="0" w:firstColumn="1" w:lastColumn="0" w:noHBand="0" w:noVBand="1"/>
      </w:tblPr>
      <w:tblGrid>
        <w:gridCol w:w="2795"/>
        <w:gridCol w:w="2266"/>
        <w:gridCol w:w="2168"/>
      </w:tblGrid>
      <w:tr w:rsidR="000D0DAD" w:rsidRPr="005A693A" w:rsidTr="00B00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0D0DAD" w:rsidRPr="005A693A" w:rsidRDefault="000D0DAD" w:rsidP="00B00690">
            <w:pPr>
              <w:ind w:left="567" w:right="401"/>
              <w:jc w:val="center"/>
            </w:pPr>
            <w:r>
              <w:t>Assunto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Pr="005A693A" w:rsidRDefault="000D0DAD" w:rsidP="00B00690">
            <w:pPr>
              <w:ind w:left="567" w:right="4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Default="000D0DAD" w:rsidP="00B00690">
            <w:pPr>
              <w:ind w:left="567" w:right="4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0D0DAD" w:rsidTr="00B0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0D0DAD" w:rsidRPr="004B545C" w:rsidRDefault="00221864" w:rsidP="00B00690">
            <w:pPr>
              <w:ind w:left="567" w:right="401"/>
              <w:rPr>
                <w:b w:val="0"/>
              </w:rPr>
            </w:pPr>
            <w:r>
              <w:rPr>
                <w:b w:val="0"/>
              </w:rPr>
              <w:t>Dados Estatísticos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0D0DAD" w:rsidRDefault="00221864" w:rsidP="00B00690">
            <w:pPr>
              <w:ind w:left="567" w:right="4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0D0DAD" w:rsidRDefault="00221864" w:rsidP="00B00690">
            <w:pPr>
              <w:ind w:left="567" w:right="4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66,67%</w:t>
            </w:r>
          </w:p>
        </w:tc>
      </w:tr>
      <w:tr w:rsidR="002D3B87" w:rsidTr="00B00690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2D3B87" w:rsidRPr="000D0DAD" w:rsidRDefault="00221864" w:rsidP="00B00690">
            <w:pPr>
              <w:ind w:left="567" w:right="401"/>
            </w:pPr>
            <w:r>
              <w:rPr>
                <w:b w:val="0"/>
              </w:rPr>
              <w:t>Servidor Ativo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2D3B87" w:rsidRDefault="00221864" w:rsidP="00B00690">
            <w:pPr>
              <w:ind w:left="567" w:right="4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2D3B87" w:rsidRDefault="00221864" w:rsidP="00B00690">
            <w:pPr>
              <w:ind w:left="567" w:right="4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33,33%</w:t>
            </w:r>
          </w:p>
        </w:tc>
      </w:tr>
    </w:tbl>
    <w:p w:rsidR="00B17003" w:rsidRPr="00DD0127" w:rsidRDefault="00B17003" w:rsidP="00B00690">
      <w:pPr>
        <w:ind w:left="567" w:right="401"/>
      </w:pPr>
    </w:p>
    <w:p w:rsidR="000D0DAD" w:rsidRDefault="000D0DAD" w:rsidP="00B00690">
      <w:pPr>
        <w:pStyle w:val="Ttulo1"/>
        <w:spacing w:before="240" w:after="240"/>
        <w:ind w:left="567" w:right="401"/>
        <w:rPr>
          <w:sz w:val="32"/>
        </w:rPr>
      </w:pPr>
      <w:r>
        <w:rPr>
          <w:sz w:val="32"/>
        </w:rPr>
        <w:t>P</w:t>
      </w:r>
      <w:r w:rsidRPr="0061241E">
        <w:rPr>
          <w:sz w:val="32"/>
        </w:rPr>
        <w:t>edidos</w:t>
      </w:r>
      <w:r>
        <w:rPr>
          <w:sz w:val="32"/>
        </w:rPr>
        <w:t xml:space="preserve"> por município</w:t>
      </w:r>
    </w:p>
    <w:tbl>
      <w:tblPr>
        <w:tblStyle w:val="ListaClara-nfase1"/>
        <w:tblW w:w="0" w:type="auto"/>
        <w:tblInd w:w="675" w:type="dxa"/>
        <w:tblLook w:val="04A0" w:firstRow="1" w:lastRow="0" w:firstColumn="1" w:lastColumn="0" w:noHBand="0" w:noVBand="1"/>
      </w:tblPr>
      <w:tblGrid>
        <w:gridCol w:w="2459"/>
        <w:gridCol w:w="2266"/>
        <w:gridCol w:w="2168"/>
      </w:tblGrid>
      <w:tr w:rsidR="000D0DAD" w:rsidRPr="005A693A" w:rsidTr="00B00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0D0DAD" w:rsidRPr="005A693A" w:rsidRDefault="000D0DAD" w:rsidP="00B00690">
            <w:pPr>
              <w:ind w:left="567" w:right="401"/>
              <w:jc w:val="center"/>
            </w:pPr>
            <w:r>
              <w:t>Assunto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Pr="005A693A" w:rsidRDefault="000D0DAD" w:rsidP="00B00690">
            <w:pPr>
              <w:ind w:left="567" w:right="4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Default="000D0DAD" w:rsidP="00B00690">
            <w:pPr>
              <w:ind w:left="567" w:right="4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197753" w:rsidTr="00B0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97753" w:rsidRPr="00197753" w:rsidRDefault="00197753" w:rsidP="00B00690">
            <w:pPr>
              <w:ind w:left="567" w:right="401"/>
              <w:rPr>
                <w:b w:val="0"/>
              </w:rPr>
            </w:pPr>
            <w:r w:rsidRPr="00197753">
              <w:rPr>
                <w:b w:val="0"/>
              </w:rPr>
              <w:t>Serra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97753" w:rsidRDefault="00FA5A05" w:rsidP="00B00690">
            <w:pPr>
              <w:ind w:left="567" w:right="4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97753" w:rsidRDefault="00FA5A05" w:rsidP="00B00690">
            <w:pPr>
              <w:ind w:left="567" w:right="4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33,33%</w:t>
            </w:r>
          </w:p>
        </w:tc>
      </w:tr>
      <w:tr w:rsidR="00197753" w:rsidTr="00B00690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97753" w:rsidRDefault="00197753" w:rsidP="00B00690">
            <w:pPr>
              <w:ind w:left="567" w:right="401"/>
              <w:rPr>
                <w:b w:val="0"/>
              </w:rPr>
            </w:pPr>
            <w:r>
              <w:rPr>
                <w:b w:val="0"/>
              </w:rPr>
              <w:t>Vitória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97753" w:rsidRDefault="00FA5A05" w:rsidP="00B00690">
            <w:pPr>
              <w:ind w:left="567" w:right="4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97753" w:rsidRDefault="00FA5A05" w:rsidP="00B00690">
            <w:pPr>
              <w:ind w:left="567" w:right="4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33,33%</w:t>
            </w:r>
          </w:p>
        </w:tc>
      </w:tr>
      <w:tr w:rsidR="00A2195E" w:rsidTr="00B0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A2195E" w:rsidRDefault="00A2195E" w:rsidP="00B00690">
            <w:pPr>
              <w:ind w:left="567" w:right="401"/>
              <w:rPr>
                <w:b w:val="0"/>
              </w:rPr>
            </w:pPr>
            <w:r>
              <w:rPr>
                <w:b w:val="0"/>
              </w:rPr>
              <w:t>Todo o Estado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A2195E" w:rsidRDefault="00FA5A05" w:rsidP="00B00690">
            <w:pPr>
              <w:ind w:left="567" w:right="4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A2195E" w:rsidRDefault="00FA5A05" w:rsidP="00FA5A05">
            <w:pPr>
              <w:ind w:left="567" w:right="4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33,34%</w:t>
            </w:r>
          </w:p>
        </w:tc>
      </w:tr>
    </w:tbl>
    <w:p w:rsidR="00B17003" w:rsidRDefault="00B17003" w:rsidP="00B00690">
      <w:pPr>
        <w:pStyle w:val="Ttulo1"/>
        <w:spacing w:before="240" w:after="240"/>
        <w:ind w:left="567" w:right="401"/>
        <w:rPr>
          <w:sz w:val="32"/>
        </w:rPr>
      </w:pPr>
      <w:r>
        <w:rPr>
          <w:sz w:val="32"/>
        </w:rPr>
        <w:t>P</w:t>
      </w:r>
      <w:r w:rsidRPr="0061241E">
        <w:rPr>
          <w:sz w:val="32"/>
        </w:rPr>
        <w:t>edidos</w:t>
      </w:r>
      <w:r>
        <w:rPr>
          <w:sz w:val="32"/>
        </w:rPr>
        <w:t xml:space="preserve"> por canal de </w:t>
      </w:r>
      <w:r w:rsidR="00B00690">
        <w:rPr>
          <w:sz w:val="32"/>
        </w:rPr>
        <w:t>entrada</w:t>
      </w:r>
    </w:p>
    <w:tbl>
      <w:tblPr>
        <w:tblStyle w:val="ListaClara-nfase1"/>
        <w:tblW w:w="0" w:type="auto"/>
        <w:tblInd w:w="675" w:type="dxa"/>
        <w:tblLook w:val="04A0" w:firstRow="1" w:lastRow="0" w:firstColumn="1" w:lastColumn="0" w:noHBand="0" w:noVBand="1"/>
      </w:tblPr>
      <w:tblGrid>
        <w:gridCol w:w="1924"/>
        <w:gridCol w:w="2266"/>
        <w:gridCol w:w="2168"/>
      </w:tblGrid>
      <w:tr w:rsidR="00B17003" w:rsidRPr="005A693A" w:rsidTr="00B00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B17003" w:rsidRPr="005A693A" w:rsidRDefault="00B17003" w:rsidP="00B00690">
            <w:pPr>
              <w:ind w:left="567" w:right="401"/>
              <w:jc w:val="center"/>
            </w:pPr>
            <w:r>
              <w:t>Assunto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B17003" w:rsidRPr="005A693A" w:rsidRDefault="00B17003" w:rsidP="00B00690">
            <w:pPr>
              <w:ind w:left="567" w:right="4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B17003" w:rsidRDefault="00B17003" w:rsidP="00B00690">
            <w:pPr>
              <w:ind w:left="567" w:right="4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B17003" w:rsidTr="00B0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B17003" w:rsidRPr="00CC02B0" w:rsidRDefault="00B17003" w:rsidP="00B00690">
            <w:pPr>
              <w:ind w:left="567" w:right="401"/>
              <w:rPr>
                <w:b w:val="0"/>
              </w:rPr>
            </w:pPr>
            <w:r w:rsidRPr="00CC02B0">
              <w:rPr>
                <w:b w:val="0"/>
              </w:rPr>
              <w:t>Internet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B17003" w:rsidRDefault="00FA5A05" w:rsidP="00B00690">
            <w:pPr>
              <w:ind w:left="567" w:right="4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B17003" w:rsidRDefault="00FA5A05" w:rsidP="00B00690">
            <w:pPr>
              <w:ind w:left="567" w:right="4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100,00%</w:t>
            </w:r>
          </w:p>
        </w:tc>
      </w:tr>
    </w:tbl>
    <w:p w:rsidR="00B17003" w:rsidRPr="00B17003" w:rsidRDefault="000D0DAD" w:rsidP="00B00690">
      <w:pPr>
        <w:pStyle w:val="Ttulo1"/>
        <w:spacing w:before="240" w:after="240"/>
        <w:ind w:left="567" w:right="401"/>
      </w:pPr>
      <w:r>
        <w:rPr>
          <w:sz w:val="32"/>
        </w:rPr>
        <w:t>Perfil do solicitante</w:t>
      </w:r>
    </w:p>
    <w:tbl>
      <w:tblPr>
        <w:tblStyle w:val="ListaClara-nfase1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717"/>
        <w:gridCol w:w="1819"/>
        <w:gridCol w:w="2126"/>
      </w:tblGrid>
      <w:tr w:rsidR="000D0DAD" w:rsidRPr="005A693A" w:rsidTr="00FA5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right w:val="single" w:sz="8" w:space="0" w:color="4F81BD" w:themeColor="accent1"/>
            </w:tcBorders>
          </w:tcPr>
          <w:p w:rsidR="000D0DAD" w:rsidRPr="005A693A" w:rsidRDefault="000D0DAD" w:rsidP="004B3486">
            <w:pPr>
              <w:ind w:left="567" w:right="401"/>
              <w:jc w:val="center"/>
            </w:pPr>
            <w:r>
              <w:t>Tipo de solicitan</w:t>
            </w:r>
            <w:r w:rsidR="004B3486">
              <w:t>t</w:t>
            </w:r>
            <w:r>
              <w:t>e</w:t>
            </w:r>
          </w:p>
        </w:tc>
        <w:tc>
          <w:tcPr>
            <w:tcW w:w="18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Pr="005A693A" w:rsidRDefault="000D0DAD" w:rsidP="00B00690">
            <w:pPr>
              <w:ind w:left="567" w:right="4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212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Default="000D0DAD" w:rsidP="00B00690">
            <w:pPr>
              <w:ind w:left="567" w:right="4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0D0DAD" w:rsidTr="00FA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right w:val="single" w:sz="8" w:space="0" w:color="4F81BD" w:themeColor="accent1"/>
            </w:tcBorders>
          </w:tcPr>
          <w:p w:rsidR="000D0DAD" w:rsidRPr="004B545C" w:rsidRDefault="000D0DAD" w:rsidP="00FA5A05">
            <w:pPr>
              <w:ind w:left="567" w:right="401"/>
              <w:jc w:val="center"/>
              <w:rPr>
                <w:b w:val="0"/>
              </w:rPr>
            </w:pPr>
            <w:r>
              <w:rPr>
                <w:b w:val="0"/>
              </w:rPr>
              <w:t>Pessoa Física</w:t>
            </w:r>
          </w:p>
        </w:tc>
        <w:tc>
          <w:tcPr>
            <w:tcW w:w="1819" w:type="dxa"/>
            <w:tcBorders>
              <w:left w:val="single" w:sz="8" w:space="0" w:color="4F81BD" w:themeColor="accent1"/>
            </w:tcBorders>
          </w:tcPr>
          <w:p w:rsidR="000D0DAD" w:rsidRDefault="00FA5A05" w:rsidP="00B00690">
            <w:pPr>
              <w:ind w:left="567" w:right="4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126" w:type="dxa"/>
            <w:tcBorders>
              <w:left w:val="single" w:sz="8" w:space="0" w:color="4F81BD" w:themeColor="accent1"/>
            </w:tcBorders>
          </w:tcPr>
          <w:p w:rsidR="000D0DAD" w:rsidRDefault="00FA5A05" w:rsidP="00FA5A05">
            <w:pPr>
              <w:ind w:left="567" w:right="4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33,34%</w:t>
            </w:r>
          </w:p>
        </w:tc>
      </w:tr>
      <w:tr w:rsidR="00FA5A05" w:rsidTr="00FA5A0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right w:val="single" w:sz="8" w:space="0" w:color="4F81BD" w:themeColor="accent1"/>
            </w:tcBorders>
          </w:tcPr>
          <w:p w:rsidR="00FA5A05" w:rsidRPr="00FA5A05" w:rsidRDefault="00FA5A05" w:rsidP="00FA5A05">
            <w:pPr>
              <w:ind w:left="567" w:right="401"/>
              <w:jc w:val="center"/>
              <w:rPr>
                <w:b w:val="0"/>
              </w:rPr>
            </w:pPr>
            <w:r>
              <w:rPr>
                <w:b w:val="0"/>
              </w:rPr>
              <w:t>Servidor Público</w:t>
            </w:r>
          </w:p>
        </w:tc>
        <w:tc>
          <w:tcPr>
            <w:tcW w:w="1819" w:type="dxa"/>
            <w:tcBorders>
              <w:left w:val="single" w:sz="8" w:space="0" w:color="4F81BD" w:themeColor="accent1"/>
            </w:tcBorders>
          </w:tcPr>
          <w:p w:rsidR="00FA5A05" w:rsidRDefault="00FA5A05" w:rsidP="00B00690">
            <w:pPr>
              <w:ind w:left="567" w:right="4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126" w:type="dxa"/>
            <w:tcBorders>
              <w:left w:val="single" w:sz="8" w:space="0" w:color="4F81BD" w:themeColor="accent1"/>
            </w:tcBorders>
          </w:tcPr>
          <w:p w:rsidR="00FA5A05" w:rsidRDefault="00FA5A05" w:rsidP="00B00690">
            <w:pPr>
              <w:ind w:left="567" w:right="4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33,33%</w:t>
            </w:r>
          </w:p>
        </w:tc>
      </w:tr>
      <w:tr w:rsidR="00FA5A05" w:rsidTr="00FA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right w:val="single" w:sz="8" w:space="0" w:color="4F81BD" w:themeColor="accent1"/>
            </w:tcBorders>
          </w:tcPr>
          <w:p w:rsidR="00FA5A05" w:rsidRPr="00FA5A05" w:rsidRDefault="00FA5A05" w:rsidP="00FA5A05">
            <w:pPr>
              <w:ind w:left="567" w:right="401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Abaixo Assinado</w:t>
            </w:r>
          </w:p>
        </w:tc>
        <w:tc>
          <w:tcPr>
            <w:tcW w:w="1819" w:type="dxa"/>
            <w:tcBorders>
              <w:left w:val="single" w:sz="8" w:space="0" w:color="4F81BD" w:themeColor="accent1"/>
            </w:tcBorders>
          </w:tcPr>
          <w:p w:rsidR="00FA5A05" w:rsidRDefault="00FA5A05" w:rsidP="00B00690">
            <w:pPr>
              <w:ind w:left="567" w:right="4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126" w:type="dxa"/>
            <w:tcBorders>
              <w:left w:val="single" w:sz="8" w:space="0" w:color="4F81BD" w:themeColor="accent1"/>
            </w:tcBorders>
          </w:tcPr>
          <w:p w:rsidR="00FA5A05" w:rsidRDefault="00FA5A05" w:rsidP="00B00690">
            <w:pPr>
              <w:ind w:left="567" w:right="4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33,33%</w:t>
            </w:r>
          </w:p>
        </w:tc>
      </w:tr>
    </w:tbl>
    <w:p w:rsidR="00B00690" w:rsidRDefault="00B00690" w:rsidP="00B00690">
      <w:pPr>
        <w:ind w:left="567" w:right="401"/>
      </w:pPr>
    </w:p>
    <w:p w:rsidR="00B00690" w:rsidRDefault="00B00690" w:rsidP="00B00690">
      <w:pPr>
        <w:ind w:left="567" w:right="401"/>
      </w:pPr>
      <w:r>
        <w:t>As informações presentes nesse relatório compreendem o período de 01 de janeiro a 31 de dezembro de 201</w:t>
      </w:r>
      <w:r w:rsidR="00FA5A05">
        <w:t>5</w:t>
      </w:r>
      <w:r>
        <w:t xml:space="preserve">. </w:t>
      </w:r>
    </w:p>
    <w:p w:rsidR="00B00690" w:rsidRDefault="00B00690" w:rsidP="00B00690">
      <w:pPr>
        <w:ind w:left="567" w:right="401"/>
      </w:pPr>
      <w:bookmarkStart w:id="0" w:name="_GoBack"/>
      <w:bookmarkEnd w:id="0"/>
    </w:p>
    <w:sectPr w:rsidR="00B00690" w:rsidSect="004B348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DD"/>
    <w:rsid w:val="00027657"/>
    <w:rsid w:val="000351D1"/>
    <w:rsid w:val="000434E0"/>
    <w:rsid w:val="000A11B5"/>
    <w:rsid w:val="000C7E62"/>
    <w:rsid w:val="000D0DAD"/>
    <w:rsid w:val="000E6A0A"/>
    <w:rsid w:val="00101A40"/>
    <w:rsid w:val="001412D6"/>
    <w:rsid w:val="00197753"/>
    <w:rsid w:val="00221864"/>
    <w:rsid w:val="00236D6E"/>
    <w:rsid w:val="0025509B"/>
    <w:rsid w:val="002D3B87"/>
    <w:rsid w:val="002D4BDD"/>
    <w:rsid w:val="003307AD"/>
    <w:rsid w:val="003A620C"/>
    <w:rsid w:val="003D5BC5"/>
    <w:rsid w:val="003F4851"/>
    <w:rsid w:val="00492EC2"/>
    <w:rsid w:val="004B3486"/>
    <w:rsid w:val="004B545C"/>
    <w:rsid w:val="005049BF"/>
    <w:rsid w:val="005272D8"/>
    <w:rsid w:val="0057338B"/>
    <w:rsid w:val="005A47D8"/>
    <w:rsid w:val="005A693A"/>
    <w:rsid w:val="005A6CF9"/>
    <w:rsid w:val="006079EE"/>
    <w:rsid w:val="0061241E"/>
    <w:rsid w:val="0062451A"/>
    <w:rsid w:val="00655AC6"/>
    <w:rsid w:val="00675B62"/>
    <w:rsid w:val="00690B1A"/>
    <w:rsid w:val="00720AF4"/>
    <w:rsid w:val="007340F1"/>
    <w:rsid w:val="007F0E66"/>
    <w:rsid w:val="00833F7F"/>
    <w:rsid w:val="0083673F"/>
    <w:rsid w:val="00884571"/>
    <w:rsid w:val="008E37F2"/>
    <w:rsid w:val="0090128F"/>
    <w:rsid w:val="0092115B"/>
    <w:rsid w:val="00947E28"/>
    <w:rsid w:val="00966BEF"/>
    <w:rsid w:val="009E7779"/>
    <w:rsid w:val="00A07DB3"/>
    <w:rsid w:val="00A2195E"/>
    <w:rsid w:val="00AA2CDB"/>
    <w:rsid w:val="00AD647F"/>
    <w:rsid w:val="00B00690"/>
    <w:rsid w:val="00B16858"/>
    <w:rsid w:val="00B17003"/>
    <w:rsid w:val="00B23F1E"/>
    <w:rsid w:val="00B54BAF"/>
    <w:rsid w:val="00B978C2"/>
    <w:rsid w:val="00BF0264"/>
    <w:rsid w:val="00CC02B0"/>
    <w:rsid w:val="00CC547A"/>
    <w:rsid w:val="00CE6EE2"/>
    <w:rsid w:val="00D11FFB"/>
    <w:rsid w:val="00D13BCF"/>
    <w:rsid w:val="00DA0571"/>
    <w:rsid w:val="00DD0127"/>
    <w:rsid w:val="00DE7DAC"/>
    <w:rsid w:val="00DF56B2"/>
    <w:rsid w:val="00E53494"/>
    <w:rsid w:val="00EE738B"/>
    <w:rsid w:val="00EF2918"/>
    <w:rsid w:val="00F128A4"/>
    <w:rsid w:val="00F13E0D"/>
    <w:rsid w:val="00F25599"/>
    <w:rsid w:val="00F31448"/>
    <w:rsid w:val="00FA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5A359-FFB0-484A-A409-1EB16B3B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6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9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9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23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236D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-nfase1">
    <w:name w:val="Light Grid Accent 1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Mdio1-nfase1">
    <w:name w:val="Medium Shading 1 Accent 1"/>
    <w:basedOn w:val="Tabelanormal"/>
    <w:uiPriority w:val="63"/>
    <w:rsid w:val="00236D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4">
    <w:name w:val="Light Grid Accent 4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23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adeClara-nfase6">
    <w:name w:val="Light Grid Accent 6"/>
    <w:basedOn w:val="Tabelanormal"/>
    <w:uiPriority w:val="62"/>
    <w:rsid w:val="009E77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Colorido-nfase3">
    <w:name w:val="Colorful Shading Accent 3"/>
    <w:basedOn w:val="Tabelanormal"/>
    <w:uiPriority w:val="71"/>
    <w:rsid w:val="004B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3">
    <w:name w:val="Colorful Grid Accent 3"/>
    <w:basedOn w:val="Tabelanormal"/>
    <w:uiPriority w:val="73"/>
    <w:rsid w:val="004B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3-nfase3">
    <w:name w:val="Medium Grid 3 Accent 3"/>
    <w:basedOn w:val="Tabelanormal"/>
    <w:uiPriority w:val="69"/>
    <w:rsid w:val="004B54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4B54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Clara-nfase1">
    <w:name w:val="Light List Accent 1"/>
    <w:basedOn w:val="Tabelanormal"/>
    <w:uiPriority w:val="61"/>
    <w:rsid w:val="007F0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adeMdia1-nfase1">
    <w:name w:val="Medium Grid 1 Accent 1"/>
    <w:basedOn w:val="Tabelanormal"/>
    <w:uiPriority w:val="67"/>
    <w:rsid w:val="007F0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mentoMdio1-nfase5">
    <w:name w:val="Medium Shading 1 Accent 5"/>
    <w:basedOn w:val="Tabelanormal"/>
    <w:uiPriority w:val="63"/>
    <w:rsid w:val="006245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D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3FA8-D6F5-4599-8C8F-AF6B3A9E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Fabricio Massariol</dc:creator>
  <cp:lastModifiedBy>Renato Franca Martins</cp:lastModifiedBy>
  <cp:revision>8</cp:revision>
  <cp:lastPrinted>2013-12-18T20:04:00Z</cp:lastPrinted>
  <dcterms:created xsi:type="dcterms:W3CDTF">2019-01-08T18:44:00Z</dcterms:created>
  <dcterms:modified xsi:type="dcterms:W3CDTF">2019-08-29T19:06:00Z</dcterms:modified>
</cp:coreProperties>
</file>